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35C" w:rsidRPr="00BF1513" w:rsidRDefault="00F0035C" w:rsidP="00F0035C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bookmarkStart w:id="0" w:name="_GoBack"/>
      <w:bookmarkEnd w:id="0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РОССИЙСКАЯ  ФЕДЕРАЦИЯ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ПРОЕКТ</w:t>
      </w:r>
    </w:p>
    <w:p w:rsidR="00F0035C" w:rsidRPr="00BF1513" w:rsidRDefault="00F0035C" w:rsidP="00F0035C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БРЯНСКАЯ ОБЛАСТЬ ПОЧЕП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СКИЙ РАЙОН</w:t>
      </w:r>
    </w:p>
    <w:p w:rsidR="00F0035C" w:rsidRPr="00BF1513" w:rsidRDefault="00F0035C" w:rsidP="00F0035C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ПОЛЬНИКОВСКАЯ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СЕЛЬСКАЯ АДМИНИСТРАЦИЯ</w:t>
      </w:r>
    </w:p>
    <w:p w:rsidR="00F0035C" w:rsidRPr="00BF1513" w:rsidRDefault="00F0035C" w:rsidP="00F0035C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</w:t>
      </w:r>
    </w:p>
    <w:p w:rsidR="00F0035C" w:rsidRPr="00BF1513" w:rsidRDefault="00F0035C" w:rsidP="00F0035C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от               2021 г №</w:t>
      </w:r>
    </w:p>
    <w:p w:rsidR="00F0035C" w:rsidRDefault="00F0035C" w:rsidP="00F0035C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д.Польники</w:t>
      </w:r>
      <w:proofErr w:type="spellEnd"/>
    </w:p>
    <w:p w:rsidR="00B85103" w:rsidRPr="00BF1513" w:rsidRDefault="00B85103" w:rsidP="00F0035C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</w:p>
    <w:p w:rsidR="00F0035C" w:rsidRPr="00BF1513" w:rsidRDefault="00F0035C" w:rsidP="00F0035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Программы профилактики </w:t>
      </w:r>
    </w:p>
    <w:p w:rsidR="00F0035C" w:rsidRPr="00BF1513" w:rsidRDefault="00F0035C" w:rsidP="00F0035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рисков причинения вреда (ущерба) </w:t>
      </w:r>
    </w:p>
    <w:p w:rsidR="00F0035C" w:rsidRPr="00BF1513" w:rsidRDefault="00F0035C" w:rsidP="00F0035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охраняемым законом ценностям </w:t>
      </w:r>
    </w:p>
    <w:p w:rsidR="00F0035C" w:rsidRPr="00BF1513" w:rsidRDefault="00F0035C" w:rsidP="00F0035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осуществлении муниципального </w:t>
      </w:r>
    </w:p>
    <w:p w:rsidR="00F0035C" w:rsidRPr="00BF1513" w:rsidRDefault="00F0035C" w:rsidP="00F0035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в сфере благоустройства на </w:t>
      </w:r>
    </w:p>
    <w:p w:rsidR="00F0035C" w:rsidRPr="00BF1513" w:rsidRDefault="00F0035C" w:rsidP="00F0035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 </w:t>
      </w:r>
    </w:p>
    <w:p w:rsidR="00F0035C" w:rsidRDefault="00F0035C" w:rsidP="00F003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на 2022 год</w:t>
      </w:r>
    </w:p>
    <w:p w:rsidR="00F0035C" w:rsidRPr="00BF1513" w:rsidRDefault="00F0035C" w:rsidP="00F0035C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</w:p>
    <w:p w:rsidR="00F0035C" w:rsidRPr="00BF1513" w:rsidRDefault="00F0035C" w:rsidP="00F003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Руководствуясь 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Постановлением Правительства РФ от 25 июня 2021 г. N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Польниковская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сельская администрация</w:t>
      </w:r>
    </w:p>
    <w:p w:rsidR="00F0035C" w:rsidRPr="00BF1513" w:rsidRDefault="00F0035C" w:rsidP="00F0035C">
      <w:pPr>
        <w:spacing w:before="240" w:after="0" w:line="240" w:lineRule="auto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ПОСТАНОВЛЯЕТ:</w:t>
      </w:r>
    </w:p>
    <w:p w:rsidR="00F0035C" w:rsidRPr="00BF1513" w:rsidRDefault="00F0035C" w:rsidP="00F0035C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на 2022 год</w:t>
      </w:r>
      <w:r w:rsidR="00B851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035C" w:rsidRPr="00BF1513" w:rsidRDefault="00F0035C" w:rsidP="00F0035C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2.Опубликовать настоящее постановление на официальном сайте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Польниковской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сельской администрации  в сети Интернет.</w:t>
      </w:r>
    </w:p>
    <w:p w:rsidR="00F0035C" w:rsidRPr="00BF1513" w:rsidRDefault="00F0035C" w:rsidP="00F0035C">
      <w:pPr>
        <w:spacing w:before="240" w:after="0" w:line="240" w:lineRule="auto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3. Контроль за исполнением настоящего постановления оставляю за собой.</w:t>
      </w:r>
    </w:p>
    <w:p w:rsidR="00F0035C" w:rsidRPr="00BF1513" w:rsidRDefault="00F0035C" w:rsidP="00F0035C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</w:p>
    <w:p w:rsidR="00F0035C" w:rsidRPr="00BF1513" w:rsidRDefault="00F0035C" w:rsidP="00F0035C">
      <w:pPr>
        <w:spacing w:before="240" w:after="28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</w:p>
    <w:p w:rsidR="00F0035C" w:rsidRPr="00BF1513" w:rsidRDefault="00F0035C" w:rsidP="00F0035C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0035C" w:rsidRDefault="00F0035C" w:rsidP="00F0035C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поселения:                                         В.В.Бесхлебный</w:t>
      </w:r>
    </w:p>
    <w:p w:rsidR="00F0035C" w:rsidRDefault="00F0035C" w:rsidP="00F0035C"/>
    <w:p w:rsidR="00F0035C" w:rsidRPr="00CF12BA" w:rsidRDefault="00F0035C" w:rsidP="00F003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Приложение к</w:t>
      </w:r>
    </w:p>
    <w:p w:rsidR="00F0035C" w:rsidRPr="00CF12BA" w:rsidRDefault="00F0035C" w:rsidP="00F0035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остановлению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Польниковской</w:t>
      </w:r>
      <w:proofErr w:type="spellEnd"/>
    </w:p>
    <w:p w:rsidR="00F0035C" w:rsidRPr="00CF12BA" w:rsidRDefault="00F0035C" w:rsidP="00F0035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сельской администрации</w:t>
      </w:r>
    </w:p>
    <w:p w:rsidR="00F0035C" w:rsidRDefault="00F0035C" w:rsidP="00F0035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</w:p>
    <w:p w:rsidR="00F0035C" w:rsidRPr="00CF12BA" w:rsidRDefault="00F0035C" w:rsidP="00F0035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Брянской области </w:t>
      </w:r>
    </w:p>
    <w:p w:rsidR="00F0035C" w:rsidRPr="00CF12BA" w:rsidRDefault="00F0035C" w:rsidP="00F003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_________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г.   №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0035C" w:rsidRPr="00CF12BA" w:rsidRDefault="00F0035C" w:rsidP="00F003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t>Программа</w:t>
      </w:r>
    </w:p>
    <w:p w:rsidR="00F0035C" w:rsidRPr="00CF12BA" w:rsidRDefault="00F0035C" w:rsidP="00F00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контроля в сфере благоустройства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2022 год</w:t>
      </w:r>
    </w:p>
    <w:p w:rsidR="00F0035C" w:rsidRPr="00CF12BA" w:rsidRDefault="00F0035C" w:rsidP="00F0035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контроля в сфере благоустройства на территории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2022 год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(далее - программа профилактики)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контроля в сфере благоустройства на территории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2022 год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(далее – муниципальный контроль).</w:t>
      </w:r>
    </w:p>
    <w:p w:rsidR="00F0035C" w:rsidRPr="00CF12BA" w:rsidRDefault="00F0035C" w:rsidP="00F003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0035C" w:rsidRPr="00CF12BA" w:rsidRDefault="00F0035C" w:rsidP="00F0035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F0035C">
        <w:rPr>
          <w:rFonts w:ascii="Times New Roman" w:eastAsia="Times New Roman" w:hAnsi="Times New Roman" w:cs="Times New Roman"/>
          <w:b/>
          <w:bCs/>
          <w:sz w:val="28"/>
          <w:szCs w:val="28"/>
        </w:rPr>
        <w:t>Польниковского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Брянской области, характеристика проблем, на решение которых направлена программа профилактики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Органом местного самоуправления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, уполномоченным осуществлять муниципальный контроль в сфере благоустройства, является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Польниковская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сельская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Правил благоустройства территории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Администрация осуществляет контроль за соблюдением Правил благоустройства, включающих: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1) обязательные требования по содержанию прилегающих территорий;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обязательные требования по содержанию элементов и объектов благоустройства, в том числе требования: 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-по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-по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Брянской области</w:t>
      </w:r>
      <w:r w:rsidRPr="00CF12B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и Правилами благоустройства;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о недопустимости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размещения транспортных средств на газоне или иной </w:t>
      </w: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</w:rPr>
        <w:t>озеленённой</w:t>
      </w:r>
      <w:proofErr w:type="gram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3) обязательные требования по уборке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в зимний период, включая контроль проведения мероприятий по очистке от снега, наледи и сосулек кровель зданий, сооружений; 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4) обязательные требования по уборке территории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в летний период, включая обязательные требования по 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>выявлению карантинных, ядовитых и сорных растений, борьбе с ними, локализации, ликвидации их очагов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5) дополнительные обязательные требования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пожарной безопасности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6)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обязательные требования по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bCs/>
          <w:sz w:val="28"/>
          <w:szCs w:val="28"/>
        </w:rPr>
        <w:t xml:space="preserve">8)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обязательные требования по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lastRenderedPageBreak/>
        <w:t>9) обязательные требования по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выгулу животных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Контролируемыми лицами при осуществлении муниципального контроля являются: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юридические лица, индивидуальные предприниматели и граждане</w:t>
      </w:r>
      <w:r w:rsidRPr="00CF12B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Главной задачей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Польниковской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сельской 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06.10.2003 № 131-ФЗ «Об общих принципах организации местного самоуправления в Российской Федерации». Правил благоустройства территории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В ходе рассмотрения обращений по вопросам, связанным с муниципальным контролем в сфере благоустройства, разъясняются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lastRenderedPageBreak/>
        <w:t>обязательные требования законодательства, а также права и обязанности субъектов контроля и должностных лиц при проведении проверок.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F0035C" w:rsidRPr="00CF12BA" w:rsidRDefault="00F0035C" w:rsidP="00F003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035C" w:rsidRPr="00CF12BA" w:rsidRDefault="00F0035C" w:rsidP="00F0035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CF12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>Цели и задачи реализации программы профилактики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sz w:val="28"/>
          <w:szCs w:val="28"/>
        </w:rPr>
        <w:t>Целями реализации программы являются: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-стимулирование добросовестного соблюдения обязательных требований всеми контролируемыми лицами;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2.Задачами реализации Программы являются: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-формирование единого понимания обязательных требований законодательства у всех участников контрольной деятельности;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прозрачности осуществляемой контрольной деятельности;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F0035C" w:rsidRPr="00CF12BA" w:rsidRDefault="00F0035C" w:rsidP="00F003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</w:pPr>
    </w:p>
    <w:p w:rsidR="00F0035C" w:rsidRPr="00CF12BA" w:rsidRDefault="00F0035C" w:rsidP="00F003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>III. Перечень профилактических мероприятий, сроки (периодичность) их проведения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Положением о муниципальном контроле в сфере благоустройства на территории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запланированы следующие профилактические мероприятия: 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а) информирование;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б) обобщение правоприменительной практики; 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в) объявление предостережения;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г) консультирование;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д) профилактический визит.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 профилактики.</w:t>
      </w:r>
    </w:p>
    <w:p w:rsidR="00F0035C" w:rsidRPr="00CF12BA" w:rsidRDefault="00F0035C" w:rsidP="00F0035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0035C" w:rsidRPr="00CF12BA" w:rsidRDefault="00F0035C" w:rsidP="00F0035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IV. Показатели результативности и эффективности программы профилактики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Для оценки результативности и эффективности программы профилактики устанавливаются следующие показатели результативности и эффективности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а) доля нарушений, выявленных в ходе проведения контрольных мероприятий, от общего числа контрольных мероприятий, осуществленных в отношении контролируемых лиц – 10 %.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б) доля профилактических мероприятий в объеме контрольных мероприятий - 80 %.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Экономический эффект от реализованных мероприятий: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F0035C" w:rsidRPr="00CF12BA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уровня доверия подконтрольных субъектов органу муниципального контроля</w:t>
      </w:r>
    </w:p>
    <w:p w:rsidR="00F0035C" w:rsidRDefault="00F0035C" w:rsidP="00F00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sz w:val="28"/>
          <w:szCs w:val="28"/>
        </w:rPr>
        <w:t>Сведения о достижении показателей результативности и эффективности программы профилактики включаются</w:t>
      </w:r>
      <w:r w:rsidR="00B773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773DB">
        <w:rPr>
          <w:rFonts w:ascii="Times New Roman" w:eastAsia="Calibri" w:hAnsi="Times New Roman" w:cs="Times New Roman"/>
          <w:sz w:val="28"/>
          <w:szCs w:val="28"/>
        </w:rPr>
        <w:t>Польниковской</w:t>
      </w:r>
      <w:proofErr w:type="spellEnd"/>
      <w:r w:rsidR="00B773DB">
        <w:rPr>
          <w:rFonts w:ascii="Times New Roman" w:eastAsia="Calibri" w:hAnsi="Times New Roman" w:cs="Times New Roman"/>
          <w:sz w:val="28"/>
          <w:szCs w:val="28"/>
        </w:rPr>
        <w:t xml:space="preserve">  сельской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администрацией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F0035C" w:rsidRDefault="00F0035C" w:rsidP="00F0035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F0035C" w:rsidRDefault="00F0035C" w:rsidP="00F0035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F0035C" w:rsidRPr="00701762" w:rsidRDefault="00F0035C" w:rsidP="00F0035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Cs/>
          <w:sz w:val="28"/>
          <w:szCs w:val="28"/>
        </w:rPr>
        <w:t>к программе профилактики</w:t>
      </w:r>
    </w:p>
    <w:p w:rsidR="00F0035C" w:rsidRPr="00701762" w:rsidRDefault="00F0035C" w:rsidP="00F003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0035C" w:rsidRPr="00701762" w:rsidRDefault="00F0035C" w:rsidP="00F00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профилактических мероприятий,</w:t>
      </w:r>
    </w:p>
    <w:p w:rsidR="00F0035C" w:rsidRPr="00701762" w:rsidRDefault="00F0035C" w:rsidP="00F00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(периодичность) их проведения на 2022 год</w:t>
      </w:r>
    </w:p>
    <w:p w:rsidR="00F0035C" w:rsidRPr="00701762" w:rsidRDefault="00F0035C" w:rsidP="00F00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380"/>
        <w:gridCol w:w="3524"/>
        <w:gridCol w:w="2100"/>
        <w:gridCol w:w="1418"/>
      </w:tblGrid>
      <w:tr w:rsidR="00F0035C" w:rsidRPr="00701762" w:rsidTr="00F0035C">
        <w:tc>
          <w:tcPr>
            <w:tcW w:w="751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2380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524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Сведения о мероприятии</w:t>
            </w:r>
          </w:p>
        </w:tc>
        <w:tc>
          <w:tcPr>
            <w:tcW w:w="2100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418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Срок исполнения</w:t>
            </w:r>
          </w:p>
        </w:tc>
      </w:tr>
      <w:tr w:rsidR="00F0035C" w:rsidRPr="00701762" w:rsidTr="00F0035C">
        <w:tc>
          <w:tcPr>
            <w:tcW w:w="751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380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Информирование</w:t>
            </w:r>
          </w:p>
        </w:tc>
        <w:tc>
          <w:tcPr>
            <w:tcW w:w="3524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формах.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2) руководства по соблюдению обязательных требований.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3) программу профилактики рисков причинения вреда;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5) доклады, содержащие результаты обобщения правоприменительной практики;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6) доклады о муниципальном контроле;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100" w:type="dxa"/>
            <w:shd w:val="clear" w:color="auto" w:fill="auto"/>
          </w:tcPr>
          <w:p w:rsidR="00F0035C" w:rsidRPr="00701762" w:rsidRDefault="00F0035C" w:rsidP="00B773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Уполномоченные должностные лица </w:t>
            </w:r>
            <w:proofErr w:type="spellStart"/>
            <w:r w:rsidR="00B773DB">
              <w:rPr>
                <w:rFonts w:ascii="Times New Roman" w:eastAsia="Calibri" w:hAnsi="Times New Roman" w:cs="Times New Roman"/>
              </w:rPr>
              <w:t>Польниковской</w:t>
            </w:r>
            <w:proofErr w:type="spellEnd"/>
            <w:r w:rsidR="00B773DB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F0035C" w:rsidRPr="00701762" w:rsidTr="00F0035C">
        <w:tc>
          <w:tcPr>
            <w:tcW w:w="751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380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Обобщение правоприменительной практики</w:t>
            </w:r>
          </w:p>
        </w:tc>
        <w:tc>
          <w:tcPr>
            <w:tcW w:w="3524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Доклад о правоприменительной практике размещается на официальном сайте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администрации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100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 xml:space="preserve">Уполномоченные должностные лица </w:t>
            </w:r>
            <w:proofErr w:type="spellStart"/>
            <w:r w:rsidR="00B773DB">
              <w:rPr>
                <w:rFonts w:ascii="Times New Roman" w:eastAsia="Calibri" w:hAnsi="Times New Roman" w:cs="Times New Roman"/>
              </w:rPr>
              <w:t>Польниковской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1 раз в год</w:t>
            </w:r>
          </w:p>
        </w:tc>
      </w:tr>
      <w:tr w:rsidR="00F0035C" w:rsidRPr="00701762" w:rsidTr="00F0035C">
        <w:tc>
          <w:tcPr>
            <w:tcW w:w="751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>3.</w:t>
            </w:r>
          </w:p>
        </w:tc>
        <w:tc>
          <w:tcPr>
            <w:tcW w:w="2380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</w:t>
            </w:r>
          </w:p>
        </w:tc>
        <w:tc>
          <w:tcPr>
            <w:tcW w:w="3524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15минут.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Консультирование, осуществляется по следующим вопросам: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компетенция уполномоченного органа;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порядок обжалования действий (бездействия) инспекторов.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100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Уполномоченные должностные лица </w:t>
            </w:r>
            <w:proofErr w:type="spellStart"/>
            <w:r w:rsidR="00B773DB">
              <w:rPr>
                <w:rFonts w:ascii="Times New Roman" w:eastAsia="Calibri" w:hAnsi="Times New Roman" w:cs="Times New Roman"/>
              </w:rPr>
              <w:t>Польниковской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F0035C" w:rsidRPr="00701762" w:rsidTr="00F0035C">
        <w:tc>
          <w:tcPr>
            <w:tcW w:w="751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380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Профилактический визит</w:t>
            </w:r>
          </w:p>
        </w:tc>
        <w:tc>
          <w:tcPr>
            <w:tcW w:w="3524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Обязательный профилактический визит проводится в отношении контролируемых лиц, впервые приступающих к осуществлению деятельности 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О проведении обязательного профилактического визита контролируемое лицо уведомляется органом муниципального контроля не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позднее,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248-ФЗ.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Контролируемое лицо вправе отказаться от проведения обязательного профилактического визита, уведомив об этом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В ходе профилактического визита инспектором может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100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 xml:space="preserve">Уполномоченные должностные лица </w:t>
            </w:r>
            <w:proofErr w:type="spellStart"/>
            <w:r w:rsidR="00B773DB">
              <w:rPr>
                <w:rFonts w:ascii="Times New Roman" w:eastAsia="Calibri" w:hAnsi="Times New Roman" w:cs="Times New Roman"/>
              </w:rPr>
              <w:t>Польниковской</w:t>
            </w:r>
            <w:proofErr w:type="spellEnd"/>
            <w:r w:rsidR="00B773DB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F0035C" w:rsidRPr="00701762" w:rsidRDefault="00F0035C" w:rsidP="00364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</w:tbl>
    <w:p w:rsidR="00F0035C" w:rsidRPr="00701762" w:rsidRDefault="00F0035C" w:rsidP="00F003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0035C" w:rsidRDefault="00F0035C" w:rsidP="00F0035C"/>
    <w:p w:rsidR="00F0035C" w:rsidRDefault="00F0035C" w:rsidP="00F0035C"/>
    <w:p w:rsidR="008101DF" w:rsidRDefault="008101DF"/>
    <w:sectPr w:rsidR="008101DF" w:rsidSect="00DD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35C"/>
    <w:rsid w:val="00066C44"/>
    <w:rsid w:val="005C550B"/>
    <w:rsid w:val="007F7461"/>
    <w:rsid w:val="008101DF"/>
    <w:rsid w:val="00B773DB"/>
    <w:rsid w:val="00B85103"/>
    <w:rsid w:val="00F0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50A68-1242-4188-A319-2A08E4A4B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2635</Words>
  <Characters>15020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2</cp:revision>
  <dcterms:created xsi:type="dcterms:W3CDTF">2021-12-09T07:30:00Z</dcterms:created>
  <dcterms:modified xsi:type="dcterms:W3CDTF">2021-12-09T07:30:00Z</dcterms:modified>
</cp:coreProperties>
</file>